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1646" w14:textId="138AA721" w:rsidR="00A82D5D" w:rsidRPr="00A82D5D" w:rsidRDefault="00A82D5D" w:rsidP="00A8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D4E19B" w14:textId="77777777" w:rsidR="00A82D5D" w:rsidRPr="00A82D5D" w:rsidRDefault="00A82D5D" w:rsidP="00A82D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Отворено писмо на Съвета на ректорите на висшите училища по повод неизпълнение на поетите от държавата ангажименти, заложени в Закона за висшето образование</w:t>
      </w:r>
    </w:p>
    <w:p w14:paraId="639E503F" w14:textId="078333D5" w:rsidR="00A82D5D" w:rsidRPr="00A82D5D" w:rsidRDefault="00A82D5D" w:rsidP="00A8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E1199DA" wp14:editId="49922ADD">
            <wp:extent cx="5760720" cy="939165"/>
            <wp:effectExtent l="0" t="0" r="0" b="0"/>
            <wp:docPr id="1" name="Picture 1" descr="Отворено писмо на Съвета на ректорите на висшите училища по повод неизпълнение на поетите от държавата ангажименти, заложени в Закона за висшето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ворено писмо на Съвета на ректорите на висшите училища по повод неизпълнение на поетите от държавата ангажименти, заложени в Закона за висшето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7267" w14:textId="5F2A8003" w:rsidR="00A82D5D" w:rsidRPr="00A82D5D" w:rsidRDefault="00A82D5D" w:rsidP="00A8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26BA6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РУМЕН РАДЕВ</w:t>
      </w:r>
    </w:p>
    <w:p w14:paraId="21C8D05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ПРЕЗИДЕНТ НА РЕПУБЛИКА БЪЛГАРИЯ</w:t>
      </w:r>
    </w:p>
    <w:p w14:paraId="2FEE514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4B20F2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ДИМИТЪР ГЛАВЧЕВ</w:t>
      </w:r>
    </w:p>
    <w:p w14:paraId="1DFC21A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МИНИСТЪР-ПРЕДСЕДАТЕЛ НА РЕПУБЛИКА БЪЛГАРИЯ</w:t>
      </w:r>
    </w:p>
    <w:p w14:paraId="6CA3353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C3D785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Г-ЖА ЛЮДМИЛА ПЕТКОВА</w:t>
      </w:r>
    </w:p>
    <w:p w14:paraId="6D3F6B8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 НА ФИНАНСИТЕ </w:t>
      </w:r>
    </w:p>
    <w:p w14:paraId="350C77B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A59ED3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ПРОФ. ГАЛИН ЦОКОВ</w:t>
      </w:r>
    </w:p>
    <w:p w14:paraId="26EE3E3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 НА ОБРАЗОВАНИЕТО И НАУКАТА </w:t>
      </w:r>
    </w:p>
    <w:p w14:paraId="1CD642D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2CDF62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КРАСИМИР ВЪЛЧЕВ</w:t>
      </w:r>
    </w:p>
    <w:p w14:paraId="126A540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КОМИСИЯТА ПО ОБРАЗОВАНИЕТО И НАУКАТА В НС</w:t>
      </w:r>
    </w:p>
    <w:p w14:paraId="14253F3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3F627A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ЙОРДАН ЦОНЕВ</w:t>
      </w:r>
    </w:p>
    <w:p w14:paraId="455CC86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КОМИСИЯТА ПО БЮДЖЕТ И ФИНАНСИ В НС</w:t>
      </w:r>
    </w:p>
    <w:p w14:paraId="1380E5D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2FF564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Г-ЖА ИЛИАНА ИВАНОВА</w:t>
      </w:r>
    </w:p>
    <w:p w14:paraId="289ED45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КОМИСАР ПО ИНОВАЦИИ, НАУЧНИ ИЗСЛЕДВАНИЯ, КУЛТУРА, ОБРАЗОВАНИЕ И МЛАДЕЖ НА ЕК</w:t>
      </w:r>
    </w:p>
    <w:p w14:paraId="7043E31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76AF37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Г-ЖА ДИАНА КОВАЧЕВА</w:t>
      </w:r>
    </w:p>
    <w:p w14:paraId="5D0C0D6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ОМБУДСМАН НА РЕПУБЛИКА БЪЛГАРИЯ</w:t>
      </w:r>
    </w:p>
    <w:p w14:paraId="326B002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DF1F34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БОЙКО БОРИСОВ</w:t>
      </w:r>
    </w:p>
    <w:p w14:paraId="560E77C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ПАРЛАМЕНТАРНА ГРУПА ГЕРБ-СДС</w:t>
      </w:r>
    </w:p>
    <w:p w14:paraId="0415113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742264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КИРИЛ ПЕТКОВ И Г-Н АТАНАС АТАНАСОВ</w:t>
      </w:r>
    </w:p>
    <w:p w14:paraId="7FC232B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ПРЕДСЕДАТЕЛИ НА ПАРЛАМЕНТАРНА ГРУПА "ПРОДЪЛЖАВАМЕ ПРОМЯНАТА-ДЕМОКРАТИЧНА БЪЛГАРИЯ"</w:t>
      </w:r>
    </w:p>
    <w:p w14:paraId="5820DC5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FB2D10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ДЕЛЯН ПЕЕВСКИ</w:t>
      </w:r>
    </w:p>
    <w:p w14:paraId="0A0A9D7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ПАРЛАМЕНТАРНА ГРУПА "ДВИЖЕНИЕ ЗА ПРАВА И СВОБОДИ"</w:t>
      </w:r>
    </w:p>
    <w:p w14:paraId="5447AB7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C8A71F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КОСТАДИН КОСТАДИНОВ</w:t>
      </w:r>
    </w:p>
    <w:p w14:paraId="4641DF6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ПАРЛАМЕНТАРНА ГРУПА ВЪЗРАЖДАНЕ</w:t>
      </w:r>
    </w:p>
    <w:p w14:paraId="682341E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BA37D6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Г-ЖА КОРНЕЛИЯ НИНОВА</w:t>
      </w:r>
    </w:p>
    <w:p w14:paraId="3A0EAD6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ПАРЛАМЕНТАРНА ГРУПА "БСП ЗА БЪЛГАРИЯ"</w:t>
      </w:r>
    </w:p>
    <w:p w14:paraId="601E880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E5659C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Г-Н ТОШКО ЙОРДАНОВ</w:t>
      </w:r>
    </w:p>
    <w:p w14:paraId="21BFE9B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ПАРЛАМЕНТАРНА ГРУПА "ИМА ТАКЪВ НАРОД"</w:t>
      </w:r>
    </w:p>
    <w:p w14:paraId="5A75B59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0C4772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ЕЛЕКТРОННИТЕ И ПЕЧАТНИ МЕДИИ В СТРАНАТА</w:t>
      </w:r>
    </w:p>
    <w:p w14:paraId="3C1D46A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4A2C42D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ОТВОРЕНО ПИСМО</w:t>
      </w:r>
    </w:p>
    <w:p w14:paraId="1F0C371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Съвета на ректорите по повод неизпълнение на поетите от държавата ангажименти заложени в Закона за висше образование</w:t>
      </w:r>
    </w:p>
    <w:p w14:paraId="32A9A40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105748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ГОСПОЖИ И ГОСПОДА, </w:t>
      </w:r>
    </w:p>
    <w:p w14:paraId="3953774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 навечерието на най-светлия за академичната общност празник – 24 май, Ден на българската просвета и култура и на славянската писменост, сме принудени да се обърнем към цялата общественост в пореден опит да бъдем чути и разбрани.</w:t>
      </w:r>
    </w:p>
    <w:p w14:paraId="521355F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Преподавателите, учените и служителите в администрацията на висшите училища са гръбнакът, които формира т. нар. „елит на нацията“. Необходимо е </w:t>
      </w:r>
    </w:p>
    <w:p w14:paraId="4AD53AD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грижата за българската наука и образование да е изведена като основен национален приоритет в политиките на държавата. </w:t>
      </w:r>
    </w:p>
    <w:p w14:paraId="713F5C1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последните три години средствата от брутния вътрешен продукт, предвидени за финансиране на българските университети, драстично намаляват. Трудовите възнаграждения на преподаватели, асистенти, доценти и професори са унизително ниски и неконкурентни спрямо тези на лица, заемащи позиции, изискващи не толкова висок образователен и интелектуален ценз (и несъпоставими с възнагражденията на колегите от Европейските образователни институции).</w:t>
      </w:r>
    </w:p>
    <w:p w14:paraId="26BBCBB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огромни усилия през м. март тази година, с изменение на Закона за висшето образование, по настояване на цялата система, са приети правила, обвързващи предвидените средства от държавния бюджет за образование и наука с определен минимален процент. Трудовите възнаграждения на академичния състав на държавните висши училища са фиксирани спрямо средната брутна работна заплата за страната. </w:t>
      </w:r>
    </w:p>
    <w:p w14:paraId="0D83401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Отдавна най-талантливите млади хора на България не избират кариера в науката. Наблюдава се и текучество на хабилитирани лица към педагогически професии и ангажименти в системата на средното образование, и други, които не са свързани с образованието. В същото време системата претърпява положителни вътрешни трансформации. Според официални данни на независимите рейтингови класации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публикационната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активност и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цитируемост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българските учени в престижни международни реферирани и индексирани издания през последните 5 години се повишава не в проценти, а в пъти. </w:t>
      </w:r>
    </w:p>
    <w:p w14:paraId="7F3D871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фона на ангажиментите, които държавата официално декларира към академичната общност с изменението на Закона за висшето образование, последва мълчалив отказ  да се изпълнят задълженията по него и да се осигурят необходимите средства. Държавата, в лицето на изпълнителната власт, отказва да изпълни задълженията си, които законодателната власт й е вменила. Още повече, че държавата през последните години игнорира приноса и значението на частното висше образование за общественото и икономическо развитие на страната.</w:t>
      </w:r>
    </w:p>
    <w:p w14:paraId="76738E8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 седмици ректорските ръководства и Съветът на ректорите, който ги представлява, безуспешно се лутат в лабиринтите на бюрократичните вътрешни взаимоотношения на държавата, в опит да осигурят това, което самият закон гарантира. </w:t>
      </w:r>
    </w:p>
    <w:p w14:paraId="4A30053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Подобно унизително отношение към знанието не е проявявано никога досега в най-новата българска история. До този момент гласът на академичната общност не достига високи децибели, защото сме водени от вярата, че не силата му, а аргументираността на тезите и исканията са водещи. Подобен подход от наша страна се приема за наивен и неефективен от тези, от които зависи да си свършат работата. </w:t>
      </w:r>
    </w:p>
    <w:p w14:paraId="2F4615E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тези причини, за първи път от началото на Прехода и промяната през 1989 година, ние българските учени и преподаватели от националните държавни университети и част от частните университети ще предприемем ефективни протестни действия поради неизпълнение на поетите от държавата задължения към нас и неспазването на Закона за висше образование. </w:t>
      </w:r>
    </w:p>
    <w:p w14:paraId="2EC24A5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20.05.2024 г. всички държавни български университети и част от частните университети предупредително няма да отворят врати, като изключение ще се направи единствено за дейности със спешен и неотложен характер. </w:t>
      </w:r>
    </w:p>
    <w:p w14:paraId="6EAA607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Съветът на ректорите определя 20.05.2024 г. като начална дата за стъпаловидни по продължителност протестни действия на всички висши училища до края на семестъра (протестите ще се изразяват в стъпаловидно нарастване на дните, в които висшите училища няма да работят). В тези действия може да бъде включено и реално блокиране на ключови артерии в страната.</w:t>
      </w:r>
    </w:p>
    <w:p w14:paraId="1942A66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Изразяваме своята пълна подкрепа на протестите, организирани от синдикалните структури на ВОН - КНСБ и „Висше образование“ към КТ „Подкрепа“, които имат идентични искания с тези на академичната общност, и които ще се проведат в същия ден.</w:t>
      </w:r>
    </w:p>
    <w:p w14:paraId="2CF728E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24 май всички преподаватели, учени, изследователи, работещи в българските висши училища, ще се включат в шествията по повод празника с протестни ленти на реверите, в израз на несъгласие с пълното разминаване между думите и делата на българските политици и държавници. </w:t>
      </w:r>
    </w:p>
    <w:p w14:paraId="20E9953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C0F252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госпожи и господа, </w:t>
      </w:r>
    </w:p>
    <w:p w14:paraId="2C10CA1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гореизложеното и съгласно чл. 92 ал. 1 и ал. 3 на ЗВО сме непреклонни в исканията си за осигуряване достигането на средна брутна работна заплата за академичния състав в държавните висши училища не по-малка от 180 на сто от средната брутна работна заплата за страната и осигуряване на минимална основна заплата за най-ниската академична длъжност в държавните висши училища не по-малък от 125 на сто от средната брутна работна заплата за страната.</w:t>
      </w:r>
    </w:p>
    <w:p w14:paraId="1B24CEE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Призоваваме за разбиране и подкрепа от цялото българско общество и най-вече от студентите и докторантите. Нашите действия не са резултат на моментна емоция, а на дългогодишно потискано недоволство, превърнало се вече в оправдан гняв. </w:t>
      </w:r>
    </w:p>
    <w:p w14:paraId="6E22873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Призоваваме всички органи на държавната власт да преосмислят отношението си към висшето образование в България, за да не се достигне до небивалия срам да се затварят за постоянно български университети поради фалити и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недофинансиране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Необходими са смирение, здрав разум, воля и далновидност. Надяваме се да ги видим в поведението на тези, от които зависи изпълнението на нашите искания.</w:t>
      </w:r>
    </w:p>
    <w:p w14:paraId="3DAA99F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Българинът исторически винаги е ценял високо и е поставял на пиедестал образованието на децата си. Не трябва да забравяме, че националните истории на други народи са писани от генерали и политици, а българската е писана от учители и учени. Надяваме се тази истина да достигне до тези, които взимат решенията за нашето бъдеще, без значение от техния партиен цвят и идеологическа окраска. </w:t>
      </w:r>
    </w:p>
    <w:p w14:paraId="54E1166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A257BC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14.05.2024 г.</w:t>
      </w:r>
    </w:p>
    <w:p w14:paraId="6B0A85F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14:paraId="0DC32F0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уважение:</w:t>
      </w:r>
    </w:p>
    <w:p w14:paraId="13F0CE2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Ректорите на висшите училища </w:t>
      </w:r>
    </w:p>
    <w:p w14:paraId="182286F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Република България</w:t>
      </w:r>
    </w:p>
    <w:p w14:paraId="7FA16E4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F116A5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Миглена Темелкова        </w:t>
      </w:r>
    </w:p>
    <w:p w14:paraId="0A2A95A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училище по телекомуникации и пощи</w:t>
      </w:r>
    </w:p>
    <w:p w14:paraId="1EBC0B1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F02995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д-р Ивайло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Копрев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 </w:t>
      </w:r>
    </w:p>
    <w:p w14:paraId="11C1A7F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Минно-геоложки университет "Свети Иван Рилски"</w:t>
      </w:r>
    </w:p>
    <w:p w14:paraId="4D54ED1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E18871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Димитър Димитров        </w:t>
      </w:r>
    </w:p>
    <w:p w14:paraId="1E02466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 по национално и световно стопанство</w:t>
      </w:r>
    </w:p>
    <w:p w14:paraId="5852E1B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EA9E13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Чл.-кор. проф. дфн Мирослав Дачев         </w:t>
      </w:r>
    </w:p>
    <w:p w14:paraId="56324D4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 академия за театрално и филмово изкуство "Кръстьо Сарафов"</w:t>
      </w:r>
    </w:p>
    <w:p w14:paraId="62CC7E1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A0DAFD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Старши комисар доц. д-р Иван Видолов   </w:t>
      </w:r>
    </w:p>
    <w:p w14:paraId="5A1EA3A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Академията на МВР – София</w:t>
      </w:r>
    </w:p>
    <w:p w14:paraId="6478A5B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3794C5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инж.- икон. Даниела Тодорова  </w:t>
      </w:r>
    </w:p>
    <w:p w14:paraId="5F72AC0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транспортно училище “Тодор Каблешков“</w:t>
      </w:r>
    </w:p>
    <w:p w14:paraId="4D3E5D2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C87E45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Доц. д-р инж. Анита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Хандрулева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</w:t>
      </w:r>
    </w:p>
    <w:p w14:paraId="344F317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строително училище "Любен Каравелов"</w:t>
      </w:r>
    </w:p>
    <w:p w14:paraId="5D29C96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7200AC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д.ю.н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. Борис Велчев   </w:t>
      </w:r>
    </w:p>
    <w:p w14:paraId="1349202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училище по застраховане и финанси</w:t>
      </w:r>
    </w:p>
    <w:p w14:paraId="7764093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3C20C3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 д-р Ана Хубанова         </w:t>
      </w:r>
    </w:p>
    <w:p w14:paraId="565AC13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Колеж по мениджмънт, търговия и маркетинг</w:t>
      </w:r>
    </w:p>
    <w:p w14:paraId="72B2454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C186B6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 д-р Христо Михайлов   </w:t>
      </w:r>
    </w:p>
    <w:p w14:paraId="0FDDAB6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Лесотехнически университет</w:t>
      </w:r>
    </w:p>
    <w:p w14:paraId="46049B5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9C7BF5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Бойчо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Ланджов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F04D7B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Медицински университет – София</w:t>
      </w:r>
    </w:p>
    <w:p w14:paraId="37D4FA5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094106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Сава Димитров     </w:t>
      </w:r>
    </w:p>
    <w:p w14:paraId="4B4524F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 музикална академия "Професор Панчо Владигеров"</w:t>
      </w:r>
    </w:p>
    <w:p w14:paraId="36A8F04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A15B39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Красимир Петков </w:t>
      </w:r>
    </w:p>
    <w:p w14:paraId="7D97C11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Национална спортна академия "Васил Левски"</w:t>
      </w:r>
    </w:p>
    <w:p w14:paraId="41D72DE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709BB2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Георги Янков   </w:t>
      </w:r>
    </w:p>
    <w:p w14:paraId="4B5CDF9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 художествена академия</w:t>
      </w:r>
    </w:p>
    <w:p w14:paraId="44FB895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0D0996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Георги Вълчев      </w:t>
      </w:r>
    </w:p>
    <w:p w14:paraId="5D99291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Софийски университет "Св. Климент Охридски"</w:t>
      </w:r>
    </w:p>
    <w:p w14:paraId="57C9D45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4E4A88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дн инж. Иван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Кралов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</w:t>
      </w:r>
    </w:p>
    <w:p w14:paraId="032264D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университет</w:t>
      </w:r>
    </w:p>
    <w:p w14:paraId="59825FB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99E0B3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Доц.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Гичка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Кутова</w:t>
      </w:r>
    </w:p>
    <w:p w14:paraId="3F219F9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 по архитектура, строителство и геодезия</w:t>
      </w:r>
    </w:p>
    <w:p w14:paraId="07F33BF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94F643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Сеня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Терзиева-Желязкова</w:t>
      </w:r>
    </w:p>
    <w:p w14:paraId="15C47FC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Химикотехнологичен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металургичен университет</w:t>
      </w:r>
    </w:p>
    <w:p w14:paraId="2E65C69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17F45A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д.н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Ирена Петева        </w:t>
      </w:r>
    </w:p>
    <w:p w14:paraId="5AA0BCA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 по библиотекознание и информационни технологии</w:t>
      </w:r>
    </w:p>
    <w:p w14:paraId="63719B4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85F838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 д-р Боряна Иванова      </w:t>
      </w:r>
    </w:p>
    <w:p w14:paraId="2345D8D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Аграрен университет – Пловдив</w:t>
      </w:r>
    </w:p>
    <w:p w14:paraId="499C812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41489B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Жан Пехливанов  </w:t>
      </w:r>
    </w:p>
    <w:p w14:paraId="72F420A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АМТИИ “Проф. Асен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Диамандиев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” – Пловдив</w:t>
      </w:r>
    </w:p>
    <w:p w14:paraId="1A96559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145EDD2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Милен Балтов       </w:t>
      </w:r>
    </w:p>
    <w:p w14:paraId="1657ADD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Бургаски свободен университет </w:t>
      </w:r>
    </w:p>
    <w:p w14:paraId="3CB5B8B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27B747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Петър Христов     </w:t>
      </w:r>
    </w:p>
    <w:p w14:paraId="752F86A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ВСУ "Черноризец Храбър"</w:t>
      </w:r>
    </w:p>
    <w:p w14:paraId="3B4D2F2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B15A7A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Димитър Димитров        </w:t>
      </w:r>
    </w:p>
    <w:p w14:paraId="28CE9BDF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Великотърновски университет "Св. св. Кирил и Методий"</w:t>
      </w:r>
    </w:p>
    <w:p w14:paraId="193E95C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105A08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Доц. д-р Екатерина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Кюскиева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-Арабска     </w:t>
      </w:r>
    </w:p>
    <w:p w14:paraId="1FEB5633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училище по агробизнес и развитие на регионите – Пловдив</w:t>
      </w:r>
    </w:p>
    <w:p w14:paraId="2256942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E7D994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 д-р Тодор Радев  </w:t>
      </w:r>
    </w:p>
    <w:p w14:paraId="636DB96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Училище по Мениджмънт -  Варна</w:t>
      </w:r>
    </w:p>
    <w:p w14:paraId="036E1C8E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дпн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 Манолов  </w:t>
      </w:r>
    </w:p>
    <w:p w14:paraId="324A244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училище по сигурност и икономика, Пловдив</w:t>
      </w:r>
    </w:p>
    <w:p w14:paraId="615F074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5A6BA7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Евгени Станимиров        </w:t>
      </w:r>
    </w:p>
    <w:p w14:paraId="384CE76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Икономически университет – Варна</w:t>
      </w:r>
    </w:p>
    <w:p w14:paraId="7956821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6CA334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д-р Добромир Димитров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д.м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61E132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Медицински университет – Плевен</w:t>
      </w:r>
    </w:p>
    <w:p w14:paraId="1AD2337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D0C08D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д-р Ангел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Учиков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, дмн         </w:t>
      </w:r>
    </w:p>
    <w:p w14:paraId="21BCAA1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Медицински университет – Пловдив</w:t>
      </w:r>
    </w:p>
    <w:p w14:paraId="5DD67A8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827EAD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Димитър Райков   </w:t>
      </w:r>
    </w:p>
    <w:p w14:paraId="7E68BA0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Медицински университет – Варна</w:t>
      </w:r>
    </w:p>
    <w:p w14:paraId="12B597C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B8C833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Георги Апостолов           </w:t>
      </w:r>
    </w:p>
    <w:p w14:paraId="38937BC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Международно висше бизнес училище, Ботевград</w:t>
      </w:r>
    </w:p>
    <w:p w14:paraId="0CFF3E4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70424B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Пламен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Кангалов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   </w:t>
      </w:r>
    </w:p>
    <w:p w14:paraId="3501904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Русенски университет „Ангел Кънчев"</w:t>
      </w:r>
    </w:p>
    <w:p w14:paraId="1808705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6CAD289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 д-р Марин Маринов      </w:t>
      </w:r>
    </w:p>
    <w:p w14:paraId="7DFBA13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Стопанска академия“ Д. Ценов“ – Свищов</w:t>
      </w:r>
    </w:p>
    <w:p w14:paraId="3963C35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348F7A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 д-р Стефан Серезлиев   </w:t>
      </w:r>
    </w:p>
    <w:p w14:paraId="6150C95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Театрален колеж "Любен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Гройс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" – София</w:t>
      </w:r>
    </w:p>
    <w:p w14:paraId="7348A6A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52E60A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Драгомир Пламенов       </w:t>
      </w:r>
    </w:p>
    <w:p w14:paraId="1F3E0C6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ТУ – Варна</w:t>
      </w:r>
    </w:p>
    <w:p w14:paraId="2A6DC3C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FFD4BCA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д-р инж. Илия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Железаров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 </w:t>
      </w:r>
    </w:p>
    <w:p w14:paraId="435166B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ТУ – Габрово</w:t>
      </w:r>
    </w:p>
    <w:p w14:paraId="24DD53C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9E35A45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д-р Добри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Ярков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     </w:t>
      </w:r>
    </w:p>
    <w:p w14:paraId="020B01A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Тракийски университет – Стара Загора</w:t>
      </w:r>
    </w:p>
    <w:p w14:paraId="7B4A3AE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69C39434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д-р Христо Бозов,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дм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</w:t>
      </w:r>
    </w:p>
    <w:p w14:paraId="0F19744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 "Проф. д-р Асен Златаров"-Бургас</w:t>
      </w:r>
    </w:p>
    <w:p w14:paraId="5E8E4BB0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3FA89D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Галин Иванов       </w:t>
      </w:r>
    </w:p>
    <w:p w14:paraId="0D879E7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 по хранителни технологии – Пловдив</w:t>
      </w:r>
    </w:p>
    <w:p w14:paraId="26D79B31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8697DB8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</w:t>
      </w:r>
      <w:proofErr w:type="spellStart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д.н</w:t>
      </w:r>
      <w:proofErr w:type="spellEnd"/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Наталия Витанова - Маринова </w:t>
      </w:r>
    </w:p>
    <w:p w14:paraId="4208CA4B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Шуменски университет „Епископ Константин Преславски“ </w:t>
      </w:r>
    </w:p>
    <w:p w14:paraId="66457FE7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348A6E6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Николай Марин    </w:t>
      </w:r>
    </w:p>
    <w:p w14:paraId="65378132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Югозападен университет "Неофит Рилски" – Благоевград</w:t>
      </w:r>
    </w:p>
    <w:p w14:paraId="1D644B7C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BB0923D" w14:textId="77777777" w:rsidR="00A82D5D" w:rsidRPr="00A82D5D" w:rsidRDefault="00A82D5D" w:rsidP="00A82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2D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д-р М</w:t>
      </w:r>
    </w:p>
    <w:p w14:paraId="072349E3" w14:textId="77777777" w:rsidR="00A82D5D" w:rsidRDefault="00A82D5D" w:rsidP="00A82D5D">
      <w:pPr>
        <w:jc w:val="both"/>
      </w:pPr>
    </w:p>
    <w:sectPr w:rsidR="00A8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5D"/>
    <w:rsid w:val="00A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1DAF"/>
  <w15:chartTrackingRefBased/>
  <w15:docId w15:val="{03C5E5C1-3C9B-474C-8FBE-BEDC08CE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2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5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A8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30E4908C88D4AA48D997385AA1FA6" ma:contentTypeVersion="2" ma:contentTypeDescription="Създаване на нов документ" ma:contentTypeScope="" ma:versionID="041efe707edad80186daff7191884387">
  <xsd:schema xmlns:xsd="http://www.w3.org/2001/XMLSchema" xmlns:xs="http://www.w3.org/2001/XMLSchema" xmlns:p="http://schemas.microsoft.com/office/2006/metadata/properties" xmlns:ns2="57a6d18b-a4a4-4123-98e7-202adab2b596" xmlns:ns3="5eee7b79-e8d3-4a20-b42d-42a52b8d7877" targetNamespace="http://schemas.microsoft.com/office/2006/metadata/properties" ma:root="true" ma:fieldsID="49b3c19efef26961b6f1bae6a558a575" ns2:_="" ns3:_="">
    <xsd:import namespace="57a6d18b-a4a4-4123-98e7-202adab2b596"/>
    <xsd:import namespace="5eee7b79-e8d3-4a20-b42d-42a52b8d7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6d18b-a4a4-4123-98e7-202adab2b5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e7b79-e8d3-4a20-b42d-42a52b8d787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11" nillable="true" ma:displayName="Оригинални свойства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5eee7b79-e8d3-4a20-b42d-42a52b8d7877" xsi:nil="true"/>
    <_dlc_DocIdPersistId xmlns="57a6d18b-a4a4-4123-98e7-202adab2b596">true</_dlc_DocIdPersistId>
    <_dlc_DocId xmlns="57a6d18b-a4a4-4123-98e7-202adab2b596">MEHNE6EACEJF-647022076-7</_dlc_DocId>
    <_dlc_DocIdUrl xmlns="57a6d18b-a4a4-4123-98e7-202adab2b596">
      <Url>https://www.uni-ruse.bg/Directorates/Sindikat/_layouts/15/DocIdRedir.aspx?ID=MEHNE6EACEJF-647022076-7</Url>
      <Description>MEHNE6EACEJF-647022076-7</Description>
    </_dlc_DocIdUrl>
  </documentManagement>
</p:properties>
</file>

<file path=customXml/itemProps1.xml><?xml version="1.0" encoding="utf-8"?>
<ds:datastoreItem xmlns:ds="http://schemas.openxmlformats.org/officeDocument/2006/customXml" ds:itemID="{1E40AA99-856F-4884-8F26-28829C5979E6}"/>
</file>

<file path=customXml/itemProps2.xml><?xml version="1.0" encoding="utf-8"?>
<ds:datastoreItem xmlns:ds="http://schemas.openxmlformats.org/officeDocument/2006/customXml" ds:itemID="{250A85C9-A15E-4710-8C7A-60C0115B7295}"/>
</file>

<file path=customXml/itemProps3.xml><?xml version="1.0" encoding="utf-8"?>
<ds:datastoreItem xmlns:ds="http://schemas.openxmlformats.org/officeDocument/2006/customXml" ds:itemID="{38844757-8F28-4B63-BEEA-77C4524B10FF}"/>
</file>

<file path=customXml/itemProps4.xml><?xml version="1.0" encoding="utf-8"?>
<ds:datastoreItem xmlns:ds="http://schemas.openxmlformats.org/officeDocument/2006/customXml" ds:itemID="{FC0DDD23-22ED-49AF-B348-16792A389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Йорданова</dc:creator>
  <cp:keywords/>
  <dc:description/>
  <cp:lastModifiedBy>Даниела Йорданова</cp:lastModifiedBy>
  <cp:revision>1</cp:revision>
  <dcterms:created xsi:type="dcterms:W3CDTF">2024-05-14T20:37:00Z</dcterms:created>
  <dcterms:modified xsi:type="dcterms:W3CDTF">2024-05-14T20:38:00Z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0x010100D1030E4908C88D4AA48D997385AA1FA6</vt:lpwstr>
  </property>
  <property fmtid="{D5CDD505-2E9C-101B-9397-08002B2CF9AE}" pid="3" name="_dlc_DocIdItemGuid">
    <vt:lpwstr>3196217a-4bf4-4c26-8c0d-3489a65f806b</vt:lpwstr>
  </property>
</Properties>
</file>